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31 липня 2018 року</w:t>
        <w:tab/>
        <w:tab/>
        <w:tab/>
        <w:tab/>
        <w:tab/>
        <w:t xml:space="preserve">№ 650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внесення змін до розпорядження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19.07.2016 №427 “Про внесення змін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 п.1 розпорядження голови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25 листопада 2015 року №635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“Про проведення інвентаризації”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Відповідно до ст. 6, 41 Закону України “Про місцеві державні адміністрації”, у зв’язку із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ab/>
        <w:t xml:space="preserve">1. Внести зміни в пункт 1 розпорядження голови районної державної адміністрації від 19.07.2016 №427 “Про внесення змін до п.1 розпорядження голови районної державної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від 25 листопада 2015 року №635“Про проведення інвентаризації”, а саме: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ab/>
        <w:t xml:space="preserve">Посаду члена комісії: Шилич О.В. – “провідний спеціаліст відділу організаційної роботи та нагород апарату районної державної адміністрації” замінити на “начальник відділу організаційної роботи та нагород апарату районної державної адміністрації”.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47"/>
        </w:tabs>
        <w:spacing w:after="0" w:before="0" w:line="240" w:lineRule="auto"/>
        <w:ind w:left="0" w:right="72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ab/>
        <w:t xml:space="preserve">Павло Городечний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Юрій Четирбук 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юридичного відділу</w:t>
        <w:tab/>
        <w:tab/>
        <w:tab/>
        <w:tab/>
        <w:tab/>
        <w:tab/>
        <w:t xml:space="preserve">Петро Корилкевич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загального відділу</w:t>
        <w:tab/>
        <w:tab/>
        <w:tab/>
        <w:tab/>
        <w:tab/>
        <w:tab/>
        <w:t xml:space="preserve">Ліля Дзик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відділу фінансово-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Зоряна Березова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